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4D" w:rsidRPr="00C63F4D" w:rsidRDefault="00C63F4D" w:rsidP="003C082D">
      <w:pPr>
        <w:rPr>
          <w:rFonts w:cs="Arial"/>
          <w:b/>
          <w:color w:val="2B2B2B"/>
        </w:rPr>
      </w:pPr>
      <w:r w:rsidRPr="00C63F4D">
        <w:rPr>
          <w:rFonts w:cs="Arial"/>
          <w:b/>
          <w:color w:val="2B2B2B"/>
        </w:rPr>
        <w:t>aus dem Jahr 2008:</w:t>
      </w:r>
    </w:p>
    <w:p w:rsidR="00C63F4D" w:rsidRDefault="00C63F4D" w:rsidP="003C082D">
      <w:pPr>
        <w:rPr>
          <w:rFonts w:cs="Arial"/>
          <w:color w:val="2B2B2B"/>
          <w:sz w:val="20"/>
          <w:szCs w:val="20"/>
        </w:rPr>
      </w:pPr>
    </w:p>
    <w:p w:rsidR="003C082D" w:rsidRPr="003C082D" w:rsidRDefault="003C082D" w:rsidP="003C082D">
      <w:pPr>
        <w:rPr>
          <w:rFonts w:cs="Arial"/>
          <w:color w:val="2B2B2B"/>
          <w:sz w:val="20"/>
          <w:szCs w:val="20"/>
        </w:rPr>
      </w:pPr>
      <w:r w:rsidRPr="003C082D">
        <w:rPr>
          <w:rFonts w:cs="Arial"/>
          <w:noProof/>
          <w:color w:val="2B2B2B"/>
          <w:sz w:val="20"/>
          <w:szCs w:val="20"/>
        </w:rPr>
        <w:drawing>
          <wp:inline distT="0" distB="0" distL="0" distR="0" wp14:anchorId="3DE1C6EB" wp14:editId="1998E9EF">
            <wp:extent cx="922020" cy="228600"/>
            <wp:effectExtent l="0" t="0" r="0" b="0"/>
            <wp:docPr id="1" name="Bild 12" descr="derWe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rWest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020" cy="228600"/>
                    </a:xfrm>
                    <a:prstGeom prst="rect">
                      <a:avLst/>
                    </a:prstGeom>
                    <a:noFill/>
                    <a:ln>
                      <a:noFill/>
                    </a:ln>
                  </pic:spPr>
                </pic:pic>
              </a:graphicData>
            </a:graphic>
          </wp:inline>
        </w:drawing>
      </w:r>
    </w:p>
    <w:p w:rsidR="003C082D" w:rsidRPr="003C082D" w:rsidRDefault="006832EF" w:rsidP="003C082D">
      <w:pPr>
        <w:spacing w:before="100" w:beforeAutospacing="1" w:after="300"/>
        <w:rPr>
          <w:rFonts w:cs="Arial"/>
          <w:color w:val="2B2B2B"/>
          <w:sz w:val="20"/>
          <w:szCs w:val="20"/>
        </w:rPr>
      </w:pPr>
      <w:hyperlink r:id="rId10" w:history="1">
        <w:r w:rsidR="003C082D" w:rsidRPr="003C082D">
          <w:rPr>
            <w:rFonts w:cs="Arial"/>
            <w:color w:val="2B2B2B"/>
            <w:sz w:val="20"/>
            <w:szCs w:val="20"/>
            <w:u w:val="single"/>
          </w:rPr>
          <w:t>http://www.derwesten.de/staedte/nachrichten-aus-dinslaken-huenxe-und-voerde/lassen-sie-kastrieren-id1574012.html</w:t>
        </w:r>
      </w:hyperlink>
    </w:p>
    <w:p w:rsidR="003C082D" w:rsidRPr="003C082D" w:rsidRDefault="003C082D" w:rsidP="003C082D">
      <w:pPr>
        <w:spacing w:before="100" w:beforeAutospacing="1" w:after="100" w:afterAutospacing="1"/>
        <w:outlineLvl w:val="1"/>
        <w:rPr>
          <w:rFonts w:cs="Arial"/>
          <w:b/>
          <w:bCs/>
          <w:color w:val="2B2B2B"/>
          <w:sz w:val="36"/>
          <w:szCs w:val="36"/>
        </w:rPr>
      </w:pPr>
      <w:r w:rsidRPr="003C082D">
        <w:rPr>
          <w:rFonts w:cs="Arial"/>
          <w:b/>
          <w:bCs/>
          <w:color w:val="2B2B2B"/>
          <w:sz w:val="36"/>
          <w:szCs w:val="36"/>
        </w:rPr>
        <w:t>Lassen Sie kastrieren!</w:t>
      </w:r>
    </w:p>
    <w:p w:rsidR="003C082D" w:rsidRPr="003C082D" w:rsidRDefault="003C082D" w:rsidP="003C082D">
      <w:pPr>
        <w:rPr>
          <w:rFonts w:cs="Arial"/>
          <w:color w:val="2B2B2B"/>
          <w:sz w:val="20"/>
          <w:szCs w:val="20"/>
        </w:rPr>
      </w:pPr>
      <w:r w:rsidRPr="003C082D">
        <w:rPr>
          <w:rFonts w:cs="Arial"/>
          <w:color w:val="2B2B2B"/>
          <w:sz w:val="20"/>
          <w:szCs w:val="20"/>
        </w:rPr>
        <w:t>18.03.2008 | 18:40 Uhr</w:t>
      </w:r>
    </w:p>
    <w:p w:rsidR="003C082D" w:rsidRPr="003C082D" w:rsidRDefault="003C082D" w:rsidP="003C082D">
      <w:pPr>
        <w:spacing w:before="100" w:beforeAutospacing="1" w:after="100" w:afterAutospacing="1"/>
        <w:rPr>
          <w:rFonts w:cs="Arial"/>
          <w:color w:val="2B2B2B"/>
          <w:sz w:val="20"/>
          <w:szCs w:val="20"/>
        </w:rPr>
      </w:pPr>
      <w:r w:rsidRPr="003C082D">
        <w:rPr>
          <w:rFonts w:cs="Arial"/>
          <w:color w:val="2B2B2B"/>
          <w:sz w:val="20"/>
          <w:szCs w:val="20"/>
        </w:rPr>
        <w:t>NATUR. Tierschutzvereine warnen vor explodierender Katzen-Population und appellieren an die Tierhalter. Aufnahme-Kapazitäten sind erschöpft.</w:t>
      </w:r>
    </w:p>
    <w:p w:rsidR="003C082D" w:rsidRPr="003C082D" w:rsidRDefault="003C082D" w:rsidP="003C082D">
      <w:pPr>
        <w:spacing w:before="100" w:beforeAutospacing="1" w:after="100" w:afterAutospacing="1"/>
        <w:rPr>
          <w:rFonts w:cs="Arial"/>
          <w:color w:val="2B2B2B"/>
          <w:sz w:val="20"/>
          <w:szCs w:val="20"/>
        </w:rPr>
      </w:pPr>
      <w:r w:rsidRPr="003C082D">
        <w:rPr>
          <w:rFonts w:cs="Arial"/>
          <w:color w:val="2B2B2B"/>
          <w:sz w:val="20"/>
          <w:szCs w:val="20"/>
        </w:rPr>
        <w:t xml:space="preserve">VOERDE. Da staunte selbst Voerdes Bürgermeister Leonhard Spitzer nicht schlecht: Nach groben </w:t>
      </w:r>
      <w:bookmarkStart w:id="0" w:name="_GoBack"/>
      <w:bookmarkEnd w:id="0"/>
      <w:r w:rsidRPr="003C082D">
        <w:rPr>
          <w:rFonts w:cs="Arial"/>
          <w:color w:val="2B2B2B"/>
          <w:sz w:val="20"/>
          <w:szCs w:val="20"/>
        </w:rPr>
        <w:t>Schätzungen dreier Tierschutzvereine müssten in Voerde und Umgebung in einer konzentrierten Aktion bis zu 1500 freilebende Katzen kastriert werden, um der Explosion der Katzen-Population Herr zu werden.</w:t>
      </w:r>
    </w:p>
    <w:p w:rsidR="003C082D" w:rsidRPr="003C082D" w:rsidRDefault="003C082D" w:rsidP="003C082D">
      <w:pPr>
        <w:spacing w:before="100" w:beforeAutospacing="1" w:after="100" w:afterAutospacing="1"/>
        <w:rPr>
          <w:rFonts w:cs="Arial"/>
          <w:color w:val="2B2B2B"/>
          <w:sz w:val="20"/>
          <w:szCs w:val="20"/>
        </w:rPr>
      </w:pPr>
      <w:r w:rsidRPr="003C082D">
        <w:rPr>
          <w:rFonts w:cs="Arial"/>
          <w:color w:val="2B2B2B"/>
          <w:sz w:val="20"/>
          <w:szCs w:val="20"/>
        </w:rPr>
        <w:t>Diese erschreckende Zahl nannten Ve</w:t>
      </w:r>
      <w:r w:rsidR="00C63F4D">
        <w:rPr>
          <w:rFonts w:cs="Arial"/>
          <w:color w:val="2B2B2B"/>
          <w:sz w:val="20"/>
          <w:szCs w:val="20"/>
        </w:rPr>
        <w:t>r</w:t>
      </w:r>
      <w:r w:rsidRPr="003C082D">
        <w:rPr>
          <w:rFonts w:cs="Arial"/>
          <w:color w:val="2B2B2B"/>
          <w:sz w:val="20"/>
          <w:szCs w:val="20"/>
        </w:rPr>
        <w:t xml:space="preserve">treter der Vereine Tierschutz e.V. Voerde - Dinslaken und Umgebung, Tierhilfe Dinslaken - Voerde und der Tierauffangstation Voerde / </w:t>
      </w:r>
      <w:proofErr w:type="spellStart"/>
      <w:r w:rsidRPr="003C082D">
        <w:rPr>
          <w:rFonts w:cs="Arial"/>
          <w:color w:val="2B2B2B"/>
          <w:sz w:val="20"/>
          <w:szCs w:val="20"/>
        </w:rPr>
        <w:t>RespekTiere</w:t>
      </w:r>
      <w:proofErr w:type="spellEnd"/>
      <w:r w:rsidRPr="003C082D">
        <w:rPr>
          <w:rFonts w:cs="Arial"/>
          <w:color w:val="2B2B2B"/>
          <w:sz w:val="20"/>
          <w:szCs w:val="20"/>
        </w:rPr>
        <w:t xml:space="preserve"> gestern im Rahmen einer von Spitzer einberufenen Gesprächsrunde zum Thema.</w:t>
      </w:r>
    </w:p>
    <w:p w:rsidR="003C082D" w:rsidRPr="003C082D" w:rsidRDefault="003C082D" w:rsidP="003C082D">
      <w:pPr>
        <w:spacing w:before="100" w:beforeAutospacing="1" w:after="100" w:afterAutospacing="1"/>
        <w:rPr>
          <w:rFonts w:cs="Arial"/>
          <w:color w:val="2B2B2B"/>
          <w:sz w:val="20"/>
          <w:szCs w:val="20"/>
        </w:rPr>
      </w:pPr>
      <w:r w:rsidRPr="003C082D">
        <w:rPr>
          <w:rFonts w:cs="Arial"/>
          <w:color w:val="2B2B2B"/>
          <w:sz w:val="20"/>
          <w:szCs w:val="20"/>
        </w:rPr>
        <w:t>Darin berichteten alle Vereinsvertreter, dass mit mehr als 200 Tieren die Aufnahme-Kapazitäten der drei Vereine ausgelastet seien, auch alle Tierheime in der Umgebung keine weiteren Katzen mehr aufnähmen. Und der Frühlingswurf steht erst noch an.</w:t>
      </w:r>
    </w:p>
    <w:p w:rsidR="003C082D" w:rsidRPr="003C082D" w:rsidRDefault="003C082D" w:rsidP="003C082D">
      <w:pPr>
        <w:spacing w:before="100" w:beforeAutospacing="1" w:after="100" w:afterAutospacing="1"/>
        <w:rPr>
          <w:rFonts w:cs="Arial"/>
          <w:color w:val="2B2B2B"/>
          <w:sz w:val="20"/>
          <w:szCs w:val="20"/>
        </w:rPr>
      </w:pPr>
      <w:r w:rsidRPr="003C082D">
        <w:rPr>
          <w:rFonts w:cs="Arial"/>
          <w:color w:val="2B2B2B"/>
          <w:sz w:val="20"/>
          <w:szCs w:val="20"/>
        </w:rPr>
        <w:t>Das Problem habe zwei Ursachen: Zum einen seien Katzenhalter zu zurückhaltend bei der Kastration. Wenngleich man sich nicht darüber einig werden konnte, ob man Haltern zur Frühkastration raten sollte, fordern alle Vereine Katzenhalter auf, die Tiere wenigstens nicht vor der Kastration frei laufen zu lassen. Außerdem ließe auch mancher Mitbürger seinen Kater zeugungsfähig, weil der keine Jungen anbringen könnte. Die je nach Tierarzt rund 50 Euro für den Eingriff sollte einem Tierhalter die Verantwortung schon wert sein. Der zweite Aspekt: Teils leben ausgesetzte Katzen schon in zweiter oder dritter Generation in freier Wildbahn und vermehren sich dort munter weiter. Da Bürgermeister Spitzer mit Blick in die leere Stadtkasse kein Geld für die eingangs erwähnte Mammut-Kastrations-Offensive zur Verfügung stellen kann, bleibt ihm vorerst nur der Appell, keine Katzen auszusetzen und die eigene erst frei laufen zu lassen, wenn sie kastriert ist. (</w:t>
      </w:r>
      <w:proofErr w:type="spellStart"/>
      <w:r w:rsidRPr="003C082D">
        <w:rPr>
          <w:rFonts w:cs="Arial"/>
          <w:color w:val="2B2B2B"/>
          <w:sz w:val="20"/>
          <w:szCs w:val="20"/>
        </w:rPr>
        <w:t>kub</w:t>
      </w:r>
      <w:proofErr w:type="spellEnd"/>
      <w:r w:rsidRPr="003C082D">
        <w:rPr>
          <w:rFonts w:cs="Arial"/>
          <w:color w:val="2B2B2B"/>
          <w:sz w:val="20"/>
          <w:szCs w:val="20"/>
        </w:rPr>
        <w:t xml:space="preserve">) </w:t>
      </w:r>
    </w:p>
    <w:p w:rsidR="00A34CE2" w:rsidRPr="003D4798" w:rsidRDefault="00A34CE2" w:rsidP="003D4798">
      <w:pPr>
        <w:rPr>
          <w:rStyle w:val="Hervorhebung"/>
          <w:i w:val="0"/>
          <w:iCs w:val="0"/>
        </w:rPr>
      </w:pPr>
    </w:p>
    <w:sectPr w:rsidR="00A34CE2" w:rsidRPr="003D479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2EF" w:rsidRDefault="006832EF">
      <w:r>
        <w:separator/>
      </w:r>
    </w:p>
  </w:endnote>
  <w:endnote w:type="continuationSeparator" w:id="0">
    <w:p w:rsidR="006832EF" w:rsidRDefault="0068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2EF" w:rsidRDefault="006832EF">
      <w:r>
        <w:separator/>
      </w:r>
    </w:p>
  </w:footnote>
  <w:footnote w:type="continuationSeparator" w:id="0">
    <w:p w:rsidR="006832EF" w:rsidRDefault="00683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E4B9DA"/>
    <w:lvl w:ilvl="0">
      <w:start w:val="1"/>
      <w:numFmt w:val="decimal"/>
      <w:lvlText w:val="%1."/>
      <w:lvlJc w:val="left"/>
      <w:pPr>
        <w:tabs>
          <w:tab w:val="num" w:pos="1492"/>
        </w:tabs>
        <w:ind w:left="1492" w:hanging="360"/>
      </w:pPr>
    </w:lvl>
  </w:abstractNum>
  <w:abstractNum w:abstractNumId="1">
    <w:nsid w:val="FFFFFF7D"/>
    <w:multiLevelType w:val="singleLevel"/>
    <w:tmpl w:val="CA526216"/>
    <w:lvl w:ilvl="0">
      <w:start w:val="1"/>
      <w:numFmt w:val="decimal"/>
      <w:lvlText w:val="%1."/>
      <w:lvlJc w:val="left"/>
      <w:pPr>
        <w:tabs>
          <w:tab w:val="num" w:pos="1209"/>
        </w:tabs>
        <w:ind w:left="1209" w:hanging="360"/>
      </w:pPr>
    </w:lvl>
  </w:abstractNum>
  <w:abstractNum w:abstractNumId="2">
    <w:nsid w:val="FFFFFF7E"/>
    <w:multiLevelType w:val="singleLevel"/>
    <w:tmpl w:val="622A6E52"/>
    <w:lvl w:ilvl="0">
      <w:start w:val="1"/>
      <w:numFmt w:val="decimal"/>
      <w:lvlText w:val="%1."/>
      <w:lvlJc w:val="left"/>
      <w:pPr>
        <w:tabs>
          <w:tab w:val="num" w:pos="926"/>
        </w:tabs>
        <w:ind w:left="926" w:hanging="360"/>
      </w:pPr>
    </w:lvl>
  </w:abstractNum>
  <w:abstractNum w:abstractNumId="3">
    <w:nsid w:val="FFFFFF7F"/>
    <w:multiLevelType w:val="singleLevel"/>
    <w:tmpl w:val="91587038"/>
    <w:lvl w:ilvl="0">
      <w:start w:val="1"/>
      <w:numFmt w:val="decimal"/>
      <w:lvlText w:val="%1."/>
      <w:lvlJc w:val="left"/>
      <w:pPr>
        <w:tabs>
          <w:tab w:val="num" w:pos="643"/>
        </w:tabs>
        <w:ind w:left="643" w:hanging="360"/>
      </w:pPr>
    </w:lvl>
  </w:abstractNum>
  <w:abstractNum w:abstractNumId="4">
    <w:nsid w:val="FFFFFF80"/>
    <w:multiLevelType w:val="singleLevel"/>
    <w:tmpl w:val="7B0874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7828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60B6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9A14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CE0852"/>
    <w:lvl w:ilvl="0">
      <w:start w:val="1"/>
      <w:numFmt w:val="decimal"/>
      <w:lvlText w:val="%1."/>
      <w:lvlJc w:val="left"/>
      <w:pPr>
        <w:tabs>
          <w:tab w:val="num" w:pos="360"/>
        </w:tabs>
        <w:ind w:left="360" w:hanging="360"/>
      </w:pPr>
    </w:lvl>
  </w:abstractNum>
  <w:abstractNum w:abstractNumId="9">
    <w:nsid w:val="FFFFFF89"/>
    <w:multiLevelType w:val="singleLevel"/>
    <w:tmpl w:val="D9A4113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2D"/>
    <w:rsid w:val="000B3D76"/>
    <w:rsid w:val="000D5C88"/>
    <w:rsid w:val="000E227E"/>
    <w:rsid w:val="00113390"/>
    <w:rsid w:val="00175C29"/>
    <w:rsid w:val="001A0172"/>
    <w:rsid w:val="001B7687"/>
    <w:rsid w:val="00345616"/>
    <w:rsid w:val="003975EE"/>
    <w:rsid w:val="003C082D"/>
    <w:rsid w:val="003D4798"/>
    <w:rsid w:val="005B0865"/>
    <w:rsid w:val="005D7567"/>
    <w:rsid w:val="00641849"/>
    <w:rsid w:val="006832EF"/>
    <w:rsid w:val="006B113D"/>
    <w:rsid w:val="00773D70"/>
    <w:rsid w:val="007E19CE"/>
    <w:rsid w:val="007E39F7"/>
    <w:rsid w:val="00816C8C"/>
    <w:rsid w:val="00836B03"/>
    <w:rsid w:val="00845557"/>
    <w:rsid w:val="0088464B"/>
    <w:rsid w:val="008964E7"/>
    <w:rsid w:val="008D52BA"/>
    <w:rsid w:val="009E1EAE"/>
    <w:rsid w:val="00A34CE2"/>
    <w:rsid w:val="00A81F19"/>
    <w:rsid w:val="00AF6957"/>
    <w:rsid w:val="00C63F4D"/>
    <w:rsid w:val="00CD0B30"/>
    <w:rsid w:val="00CD57A7"/>
    <w:rsid w:val="00D36BDA"/>
    <w:rsid w:val="00D667DA"/>
    <w:rsid w:val="00D764C3"/>
    <w:rsid w:val="00ED7B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67DA"/>
    <w:rPr>
      <w:rFonts w:ascii="Arial" w:hAnsi="Arial"/>
      <w:sz w:val="24"/>
      <w:szCs w:val="24"/>
    </w:rPr>
  </w:style>
  <w:style w:type="paragraph" w:styleId="berschrift1">
    <w:name w:val="heading 1"/>
    <w:basedOn w:val="Standard"/>
    <w:next w:val="Standard"/>
    <w:qFormat/>
    <w:rsid w:val="00D667DA"/>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8464B"/>
    <w:pPr>
      <w:tabs>
        <w:tab w:val="center" w:pos="4536"/>
        <w:tab w:val="right" w:pos="9072"/>
      </w:tabs>
    </w:pPr>
  </w:style>
  <w:style w:type="paragraph" w:styleId="Fuzeile">
    <w:name w:val="footer"/>
    <w:basedOn w:val="Standard"/>
    <w:rsid w:val="0088464B"/>
    <w:pPr>
      <w:tabs>
        <w:tab w:val="center" w:pos="4536"/>
        <w:tab w:val="right" w:pos="9072"/>
      </w:tabs>
    </w:pPr>
  </w:style>
  <w:style w:type="table" w:styleId="Tabellenraster">
    <w:name w:val="Table Grid"/>
    <w:basedOn w:val="NormaleTabelle"/>
    <w:rsid w:val="00836B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qFormat/>
    <w:rsid w:val="00836B03"/>
    <w:rPr>
      <w:b/>
      <w:bCs/>
    </w:rPr>
  </w:style>
  <w:style w:type="character" w:styleId="Hervorhebung">
    <w:name w:val="Emphasis"/>
    <w:basedOn w:val="Absatz-Standardschriftart"/>
    <w:qFormat/>
    <w:rsid w:val="00836B03"/>
    <w:rPr>
      <w:i/>
      <w:iCs/>
    </w:rPr>
  </w:style>
  <w:style w:type="paragraph" w:styleId="Titel">
    <w:name w:val="Title"/>
    <w:basedOn w:val="Standard"/>
    <w:next w:val="Standard"/>
    <w:link w:val="TitelZchn"/>
    <w:qFormat/>
    <w:rsid w:val="00836B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6B03"/>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rsid w:val="003C082D"/>
    <w:rPr>
      <w:rFonts w:ascii="Tahoma" w:hAnsi="Tahoma" w:cs="Tahoma"/>
      <w:sz w:val="16"/>
      <w:szCs w:val="16"/>
    </w:rPr>
  </w:style>
  <w:style w:type="character" w:customStyle="1" w:styleId="SprechblasentextZchn">
    <w:name w:val="Sprechblasentext Zchn"/>
    <w:basedOn w:val="Absatz-Standardschriftart"/>
    <w:link w:val="Sprechblasentext"/>
    <w:rsid w:val="003C0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67DA"/>
    <w:rPr>
      <w:rFonts w:ascii="Arial" w:hAnsi="Arial"/>
      <w:sz w:val="24"/>
      <w:szCs w:val="24"/>
    </w:rPr>
  </w:style>
  <w:style w:type="paragraph" w:styleId="berschrift1">
    <w:name w:val="heading 1"/>
    <w:basedOn w:val="Standard"/>
    <w:next w:val="Standard"/>
    <w:qFormat/>
    <w:rsid w:val="00D667DA"/>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8464B"/>
    <w:pPr>
      <w:tabs>
        <w:tab w:val="center" w:pos="4536"/>
        <w:tab w:val="right" w:pos="9072"/>
      </w:tabs>
    </w:pPr>
  </w:style>
  <w:style w:type="paragraph" w:styleId="Fuzeile">
    <w:name w:val="footer"/>
    <w:basedOn w:val="Standard"/>
    <w:rsid w:val="0088464B"/>
    <w:pPr>
      <w:tabs>
        <w:tab w:val="center" w:pos="4536"/>
        <w:tab w:val="right" w:pos="9072"/>
      </w:tabs>
    </w:pPr>
  </w:style>
  <w:style w:type="table" w:styleId="Tabellenraster">
    <w:name w:val="Table Grid"/>
    <w:basedOn w:val="NormaleTabelle"/>
    <w:rsid w:val="00836B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qFormat/>
    <w:rsid w:val="00836B03"/>
    <w:rPr>
      <w:b/>
      <w:bCs/>
    </w:rPr>
  </w:style>
  <w:style w:type="character" w:styleId="Hervorhebung">
    <w:name w:val="Emphasis"/>
    <w:basedOn w:val="Absatz-Standardschriftart"/>
    <w:qFormat/>
    <w:rsid w:val="00836B03"/>
    <w:rPr>
      <w:i/>
      <w:iCs/>
    </w:rPr>
  </w:style>
  <w:style w:type="paragraph" w:styleId="Titel">
    <w:name w:val="Title"/>
    <w:basedOn w:val="Standard"/>
    <w:next w:val="Standard"/>
    <w:link w:val="TitelZchn"/>
    <w:qFormat/>
    <w:rsid w:val="00836B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6B03"/>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rsid w:val="003C082D"/>
    <w:rPr>
      <w:rFonts w:ascii="Tahoma" w:hAnsi="Tahoma" w:cs="Tahoma"/>
      <w:sz w:val="16"/>
      <w:szCs w:val="16"/>
    </w:rPr>
  </w:style>
  <w:style w:type="character" w:customStyle="1" w:styleId="SprechblasentextZchn">
    <w:name w:val="Sprechblasentext Zchn"/>
    <w:basedOn w:val="Absatz-Standardschriftart"/>
    <w:link w:val="Sprechblasentext"/>
    <w:rsid w:val="003C0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970389">
      <w:bodyDiv w:val="1"/>
      <w:marLeft w:val="0"/>
      <w:marRight w:val="0"/>
      <w:marTop w:val="0"/>
      <w:marBottom w:val="0"/>
      <w:divBdr>
        <w:top w:val="none" w:sz="0" w:space="0" w:color="auto"/>
        <w:left w:val="none" w:sz="0" w:space="0" w:color="auto"/>
        <w:bottom w:val="none" w:sz="0" w:space="0" w:color="auto"/>
        <w:right w:val="none" w:sz="0" w:space="0" w:color="auto"/>
      </w:divBdr>
      <w:divsChild>
        <w:div w:id="1170606383">
          <w:marLeft w:val="225"/>
          <w:marRight w:val="225"/>
          <w:marTop w:val="210"/>
          <w:marBottom w:val="210"/>
          <w:divBdr>
            <w:top w:val="none" w:sz="0" w:space="0" w:color="auto"/>
            <w:left w:val="none" w:sz="0" w:space="0" w:color="auto"/>
            <w:bottom w:val="none" w:sz="0" w:space="0" w:color="auto"/>
            <w:right w:val="none" w:sz="0" w:space="0" w:color="auto"/>
          </w:divBdr>
          <w:divsChild>
            <w:div w:id="658726400">
              <w:marLeft w:val="0"/>
              <w:marRight w:val="0"/>
              <w:marTop w:val="0"/>
              <w:marBottom w:val="0"/>
              <w:divBdr>
                <w:top w:val="none" w:sz="0" w:space="0" w:color="auto"/>
                <w:left w:val="none" w:sz="0" w:space="0" w:color="auto"/>
                <w:bottom w:val="none" w:sz="0" w:space="0" w:color="auto"/>
                <w:right w:val="none" w:sz="0" w:space="0" w:color="auto"/>
              </w:divBdr>
              <w:divsChild>
                <w:div w:id="13154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erwesten.de/staedte/nachrichten-aus-dinslaken-huenxe-und-voerde/lassen-sie-kastrieren-id1574012.html"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28D49-1E75-4477-8D6D-34465FDF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Stadt Wesel</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Kempmann, Susanne</dc:creator>
  <cp:lastModifiedBy>Steffi</cp:lastModifiedBy>
  <cp:revision>2</cp:revision>
  <dcterms:created xsi:type="dcterms:W3CDTF">2013-06-19T18:31:00Z</dcterms:created>
  <dcterms:modified xsi:type="dcterms:W3CDTF">2013-06-19T18:31:00Z</dcterms:modified>
</cp:coreProperties>
</file>